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C1" w:rsidRPr="00BF63EF" w:rsidRDefault="0087536F" w:rsidP="0087536F">
      <w:pPr>
        <w:jc w:val="center"/>
        <w:rPr>
          <w:rFonts w:asciiTheme="majorEastAsia" w:eastAsiaTheme="majorEastAsia" w:hAnsiTheme="majorEastAsia" w:cs="宋体"/>
          <w:b/>
          <w:bCs/>
          <w:color w:val="3F3F3F"/>
          <w:sz w:val="28"/>
          <w:szCs w:val="28"/>
          <w:lang w:bidi="ar"/>
        </w:rPr>
      </w:pPr>
      <w:r w:rsidRPr="00BF63EF">
        <w:rPr>
          <w:rFonts w:asciiTheme="majorEastAsia" w:eastAsiaTheme="majorEastAsia" w:hAnsiTheme="majorEastAsia" w:cs="宋体" w:hint="eastAsia"/>
          <w:b/>
          <w:bCs/>
          <w:color w:val="3F3F3F"/>
          <w:sz w:val="28"/>
          <w:szCs w:val="28"/>
          <w:lang w:bidi="ar"/>
        </w:rPr>
        <w:t>2017年度</w:t>
      </w:r>
      <w:r w:rsidR="009C718B" w:rsidRPr="00BF63EF">
        <w:rPr>
          <w:rFonts w:asciiTheme="majorEastAsia" w:eastAsiaTheme="majorEastAsia" w:hAnsiTheme="majorEastAsia" w:cs="宋体" w:hint="eastAsia"/>
          <w:b/>
          <w:bCs/>
          <w:color w:val="3F3F3F"/>
          <w:sz w:val="28"/>
          <w:szCs w:val="28"/>
          <w:lang w:bidi="ar"/>
        </w:rPr>
        <w:t>研究生创新基地（实验室）开放基金结题结果</w:t>
      </w:r>
      <w:r w:rsidRPr="00BF63EF">
        <w:rPr>
          <w:rFonts w:asciiTheme="majorEastAsia" w:eastAsiaTheme="majorEastAsia" w:hAnsiTheme="majorEastAsia" w:cs="宋体" w:hint="eastAsia"/>
          <w:b/>
          <w:bCs/>
          <w:color w:val="3F3F3F"/>
          <w:sz w:val="28"/>
          <w:szCs w:val="28"/>
          <w:lang w:bidi="ar"/>
        </w:rPr>
        <w:t>公示</w:t>
      </w:r>
    </w:p>
    <w:tbl>
      <w:tblPr>
        <w:tblStyle w:val="a3"/>
        <w:tblW w:w="14445" w:type="dxa"/>
        <w:jc w:val="center"/>
        <w:tblLayout w:type="fixed"/>
        <w:tblLook w:val="04A0" w:firstRow="1" w:lastRow="0" w:firstColumn="1" w:lastColumn="0" w:noHBand="0" w:noVBand="1"/>
      </w:tblPr>
      <w:tblGrid>
        <w:gridCol w:w="953"/>
        <w:gridCol w:w="1134"/>
        <w:gridCol w:w="1418"/>
        <w:gridCol w:w="6662"/>
        <w:gridCol w:w="1843"/>
        <w:gridCol w:w="2435"/>
      </w:tblGrid>
      <w:tr w:rsidR="00A425C1" w:rsidTr="00C512E4">
        <w:trPr>
          <w:trHeight w:val="567"/>
          <w:jc w:val="center"/>
        </w:trPr>
        <w:tc>
          <w:tcPr>
            <w:tcW w:w="953" w:type="dxa"/>
            <w:vAlign w:val="center"/>
          </w:tcPr>
          <w:p w:rsidR="00A425C1" w:rsidRPr="00A42CC9" w:rsidRDefault="009C718B" w:rsidP="00C512E4">
            <w:pPr>
              <w:jc w:val="center"/>
              <w:rPr>
                <w:rFonts w:ascii="仿宋" w:eastAsia="仿宋" w:hAnsi="仿宋" w:cs="宋体"/>
                <w:color w:val="3F3F3F"/>
                <w:sz w:val="28"/>
                <w:szCs w:val="28"/>
                <w:lang w:bidi="ar"/>
              </w:rPr>
            </w:pPr>
            <w:r w:rsidRPr="00A42CC9">
              <w:rPr>
                <w:rFonts w:ascii="仿宋" w:eastAsia="仿宋" w:hAnsi="仿宋" w:cs="宋体" w:hint="eastAsia"/>
                <w:color w:val="3F3F3F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34" w:type="dxa"/>
            <w:vAlign w:val="center"/>
          </w:tcPr>
          <w:p w:rsidR="00A425C1" w:rsidRPr="00A42CC9" w:rsidRDefault="009C718B" w:rsidP="00C512E4">
            <w:pPr>
              <w:jc w:val="center"/>
              <w:rPr>
                <w:rFonts w:ascii="仿宋" w:eastAsia="仿宋" w:hAnsi="仿宋" w:cs="宋体"/>
                <w:color w:val="3F3F3F"/>
                <w:sz w:val="28"/>
                <w:szCs w:val="28"/>
                <w:lang w:bidi="ar"/>
              </w:rPr>
            </w:pPr>
            <w:r w:rsidRPr="00A42CC9">
              <w:rPr>
                <w:rFonts w:ascii="仿宋" w:eastAsia="仿宋" w:hAnsi="仿宋" w:cs="宋体" w:hint="eastAsia"/>
                <w:color w:val="3F3F3F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1418" w:type="dxa"/>
            <w:vAlign w:val="center"/>
          </w:tcPr>
          <w:p w:rsidR="00A425C1" w:rsidRPr="00A42CC9" w:rsidRDefault="009C718B" w:rsidP="00C512E4">
            <w:pPr>
              <w:jc w:val="center"/>
              <w:rPr>
                <w:rFonts w:ascii="仿宋" w:eastAsia="仿宋" w:hAnsi="仿宋" w:cs="宋体"/>
                <w:color w:val="3F3F3F"/>
                <w:sz w:val="28"/>
                <w:szCs w:val="28"/>
                <w:lang w:bidi="ar"/>
              </w:rPr>
            </w:pPr>
            <w:r w:rsidRPr="00A42CC9">
              <w:rPr>
                <w:rFonts w:ascii="仿宋" w:eastAsia="仿宋" w:hAnsi="仿宋" w:cs="宋体" w:hint="eastAsia"/>
                <w:color w:val="3F3F3F"/>
                <w:sz w:val="28"/>
                <w:szCs w:val="28"/>
                <w:lang w:bidi="ar"/>
              </w:rPr>
              <w:t>学号</w:t>
            </w:r>
          </w:p>
        </w:tc>
        <w:tc>
          <w:tcPr>
            <w:tcW w:w="6662" w:type="dxa"/>
            <w:vAlign w:val="center"/>
          </w:tcPr>
          <w:p w:rsidR="00A425C1" w:rsidRPr="00A42CC9" w:rsidRDefault="009C718B" w:rsidP="00C512E4">
            <w:pPr>
              <w:jc w:val="center"/>
              <w:rPr>
                <w:rFonts w:ascii="仿宋" w:eastAsia="仿宋" w:hAnsi="仿宋" w:cs="宋体"/>
                <w:color w:val="3F3F3F"/>
                <w:sz w:val="28"/>
                <w:szCs w:val="28"/>
                <w:lang w:bidi="ar"/>
              </w:rPr>
            </w:pPr>
            <w:r w:rsidRPr="00A42CC9">
              <w:rPr>
                <w:rFonts w:ascii="仿宋" w:eastAsia="仿宋" w:hAnsi="仿宋" w:cs="宋体" w:hint="eastAsia"/>
                <w:color w:val="3F3F3F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A425C1" w:rsidRPr="00A42CC9" w:rsidRDefault="009C718B" w:rsidP="00C512E4">
            <w:pPr>
              <w:jc w:val="center"/>
              <w:rPr>
                <w:rFonts w:ascii="仿宋" w:eastAsia="仿宋" w:hAnsi="仿宋" w:cs="宋体"/>
                <w:color w:val="3F3F3F"/>
                <w:sz w:val="28"/>
                <w:szCs w:val="28"/>
                <w:lang w:bidi="ar"/>
              </w:rPr>
            </w:pPr>
            <w:r w:rsidRPr="00A42CC9">
              <w:rPr>
                <w:rFonts w:ascii="仿宋" w:eastAsia="仿宋" w:hAnsi="仿宋" w:cs="宋体" w:hint="eastAsia"/>
                <w:color w:val="3F3F3F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2435" w:type="dxa"/>
          </w:tcPr>
          <w:p w:rsidR="00A425C1" w:rsidRPr="00A42CC9" w:rsidRDefault="009C718B">
            <w:pPr>
              <w:jc w:val="center"/>
              <w:rPr>
                <w:rFonts w:ascii="仿宋" w:eastAsia="仿宋" w:hAnsi="仿宋" w:cs="宋体"/>
                <w:color w:val="3F3F3F"/>
                <w:sz w:val="28"/>
                <w:szCs w:val="28"/>
                <w:lang w:bidi="ar"/>
              </w:rPr>
            </w:pPr>
            <w:r w:rsidRPr="00A42CC9">
              <w:rPr>
                <w:rFonts w:ascii="仿宋" w:eastAsia="仿宋" w:hAnsi="仿宋" w:cs="宋体" w:hint="eastAsia"/>
                <w:color w:val="3F3F3F"/>
                <w:sz w:val="28"/>
                <w:szCs w:val="28"/>
                <w:lang w:bidi="ar"/>
              </w:rPr>
              <w:t>结题意见</w:t>
            </w:r>
          </w:p>
          <w:p w:rsidR="00A425C1" w:rsidRPr="00A42CC9" w:rsidRDefault="009C718B">
            <w:pPr>
              <w:jc w:val="center"/>
              <w:rPr>
                <w:rFonts w:ascii="仿宋" w:eastAsia="仿宋" w:hAnsi="仿宋" w:cs="宋体"/>
                <w:color w:val="3F3F3F"/>
                <w:sz w:val="28"/>
                <w:szCs w:val="28"/>
                <w:lang w:bidi="ar"/>
              </w:rPr>
            </w:pPr>
            <w:r w:rsidRPr="00A42CC9">
              <w:rPr>
                <w:rFonts w:ascii="仿宋" w:eastAsia="仿宋" w:hAnsi="仿宋" w:cs="宋体" w:hint="eastAsia"/>
                <w:color w:val="3F3F3F"/>
                <w:szCs w:val="21"/>
                <w:lang w:bidi="ar"/>
              </w:rPr>
              <w:t>（优秀、合格、不合格、延期）</w:t>
            </w:r>
          </w:p>
        </w:tc>
      </w:tr>
      <w:tr w:rsidR="00A425C1" w:rsidTr="0064296F">
        <w:trPr>
          <w:trHeight w:val="317"/>
          <w:jc w:val="center"/>
        </w:trPr>
        <w:tc>
          <w:tcPr>
            <w:tcW w:w="953" w:type="dxa"/>
            <w:vAlign w:val="center"/>
          </w:tcPr>
          <w:p w:rsidR="00A425C1" w:rsidRPr="00A42CC9" w:rsidRDefault="0020252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425C1" w:rsidRPr="00A42CC9" w:rsidRDefault="0020252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高垒</w:t>
            </w:r>
          </w:p>
        </w:tc>
        <w:tc>
          <w:tcPr>
            <w:tcW w:w="1418" w:type="dxa"/>
            <w:vAlign w:val="center"/>
          </w:tcPr>
          <w:p w:rsidR="00A425C1" w:rsidRPr="00A42CC9" w:rsidRDefault="0020252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SX1607027</w:t>
            </w:r>
          </w:p>
        </w:tc>
        <w:tc>
          <w:tcPr>
            <w:tcW w:w="6662" w:type="dxa"/>
            <w:vAlign w:val="center"/>
          </w:tcPr>
          <w:p w:rsidR="00A425C1" w:rsidRPr="00A42CC9" w:rsidRDefault="0020252F" w:rsidP="0087536F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机场环境容量评估研究</w:t>
            </w:r>
          </w:p>
        </w:tc>
        <w:tc>
          <w:tcPr>
            <w:tcW w:w="1843" w:type="dxa"/>
            <w:vAlign w:val="center"/>
          </w:tcPr>
          <w:p w:rsidR="00A425C1" w:rsidRPr="00A42CC9" w:rsidRDefault="0020252F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Kfjj20170701</w:t>
            </w:r>
          </w:p>
        </w:tc>
        <w:tc>
          <w:tcPr>
            <w:tcW w:w="2435" w:type="dxa"/>
            <w:vAlign w:val="center"/>
          </w:tcPr>
          <w:p w:rsidR="00A425C1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A425C1" w:rsidTr="0064296F">
        <w:trPr>
          <w:trHeight w:val="410"/>
          <w:jc w:val="center"/>
        </w:trPr>
        <w:tc>
          <w:tcPr>
            <w:tcW w:w="953" w:type="dxa"/>
            <w:vAlign w:val="center"/>
          </w:tcPr>
          <w:p w:rsidR="00A425C1" w:rsidRPr="00A42CC9" w:rsidRDefault="0020252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425C1" w:rsidRPr="00A42CC9" w:rsidRDefault="00001AB5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孔明星</w:t>
            </w:r>
          </w:p>
        </w:tc>
        <w:tc>
          <w:tcPr>
            <w:tcW w:w="1418" w:type="dxa"/>
            <w:vAlign w:val="center"/>
          </w:tcPr>
          <w:p w:rsidR="00A425C1" w:rsidRPr="00A42CC9" w:rsidRDefault="00001AB5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Sx1607012</w:t>
            </w:r>
          </w:p>
        </w:tc>
        <w:tc>
          <w:tcPr>
            <w:tcW w:w="6662" w:type="dxa"/>
            <w:vAlign w:val="center"/>
          </w:tcPr>
          <w:p w:rsidR="00A425C1" w:rsidRPr="00A42CC9" w:rsidRDefault="0036593B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市场竞争环境下</w:t>
            </w:r>
            <w:r w:rsidR="00001AB5" w:rsidRPr="00A42CC9">
              <w:rPr>
                <w:rFonts w:ascii="仿宋" w:eastAsia="仿宋" w:hAnsi="仿宋" w:hint="eastAsia"/>
                <w:sz w:val="24"/>
              </w:rPr>
              <w:t>全服务和低成本航空公司航线选择策略研究</w:t>
            </w:r>
          </w:p>
        </w:tc>
        <w:tc>
          <w:tcPr>
            <w:tcW w:w="1843" w:type="dxa"/>
            <w:vAlign w:val="center"/>
          </w:tcPr>
          <w:p w:rsidR="00A425C1" w:rsidRPr="00A42CC9" w:rsidRDefault="00B85FD2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Kfjj2017070</w:t>
            </w:r>
            <w:r w:rsidRPr="00A42CC9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435" w:type="dxa"/>
            <w:vAlign w:val="center"/>
          </w:tcPr>
          <w:p w:rsidR="00A425C1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A425C1" w:rsidTr="0064296F">
        <w:trPr>
          <w:trHeight w:val="416"/>
          <w:jc w:val="center"/>
        </w:trPr>
        <w:tc>
          <w:tcPr>
            <w:tcW w:w="953" w:type="dxa"/>
            <w:vAlign w:val="center"/>
          </w:tcPr>
          <w:p w:rsidR="00A425C1" w:rsidRPr="00A42CC9" w:rsidRDefault="00F65F97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425C1" w:rsidRPr="00A42CC9" w:rsidRDefault="00F65F97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张洁</w:t>
            </w:r>
          </w:p>
        </w:tc>
        <w:tc>
          <w:tcPr>
            <w:tcW w:w="1418" w:type="dxa"/>
            <w:vAlign w:val="center"/>
          </w:tcPr>
          <w:p w:rsidR="00A425C1" w:rsidRPr="00A42CC9" w:rsidRDefault="00F65F97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Sx1607034</w:t>
            </w:r>
          </w:p>
        </w:tc>
        <w:tc>
          <w:tcPr>
            <w:tcW w:w="6662" w:type="dxa"/>
            <w:vAlign w:val="center"/>
          </w:tcPr>
          <w:p w:rsidR="00A425C1" w:rsidRPr="00A42CC9" w:rsidRDefault="00F65F97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基于系统动力学的机场群协同发展优化研究</w:t>
            </w:r>
          </w:p>
        </w:tc>
        <w:tc>
          <w:tcPr>
            <w:tcW w:w="1843" w:type="dxa"/>
            <w:vAlign w:val="center"/>
          </w:tcPr>
          <w:p w:rsidR="00A425C1" w:rsidRPr="00A42CC9" w:rsidRDefault="00F65F97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kfjj20170705</w:t>
            </w:r>
          </w:p>
        </w:tc>
        <w:tc>
          <w:tcPr>
            <w:tcW w:w="2435" w:type="dxa"/>
            <w:vAlign w:val="center"/>
          </w:tcPr>
          <w:p w:rsidR="00A425C1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延期</w:t>
            </w:r>
          </w:p>
        </w:tc>
      </w:tr>
      <w:tr w:rsidR="0064296F" w:rsidTr="0064296F">
        <w:trPr>
          <w:trHeight w:val="408"/>
          <w:jc w:val="center"/>
        </w:trPr>
        <w:tc>
          <w:tcPr>
            <w:tcW w:w="953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42CC9">
              <w:rPr>
                <w:rFonts w:ascii="仿宋" w:eastAsia="仿宋" w:hAnsi="仿宋" w:hint="eastAsia"/>
                <w:sz w:val="24"/>
              </w:rPr>
              <w:t>吴哲</w:t>
            </w:r>
            <w:proofErr w:type="gramEnd"/>
          </w:p>
        </w:tc>
        <w:tc>
          <w:tcPr>
            <w:tcW w:w="1418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SX1607016</w:t>
            </w:r>
          </w:p>
        </w:tc>
        <w:tc>
          <w:tcPr>
            <w:tcW w:w="6662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实时规避冲突的动态天气航路选择研究</w:t>
            </w:r>
          </w:p>
        </w:tc>
        <w:tc>
          <w:tcPr>
            <w:tcW w:w="1843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Kfjj20170706</w:t>
            </w:r>
          </w:p>
        </w:tc>
        <w:tc>
          <w:tcPr>
            <w:tcW w:w="2435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延期</w:t>
            </w:r>
          </w:p>
        </w:tc>
      </w:tr>
      <w:tr w:rsidR="0064296F" w:rsidTr="00473673">
        <w:trPr>
          <w:trHeight w:val="414"/>
          <w:jc w:val="center"/>
        </w:trPr>
        <w:tc>
          <w:tcPr>
            <w:tcW w:w="953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张一帆</w:t>
            </w:r>
          </w:p>
        </w:tc>
        <w:tc>
          <w:tcPr>
            <w:tcW w:w="1418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SZ1607008</w:t>
            </w:r>
          </w:p>
        </w:tc>
        <w:tc>
          <w:tcPr>
            <w:tcW w:w="6662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空地联合医疗救援起降点选址和优化调度问题研究</w:t>
            </w:r>
          </w:p>
        </w:tc>
        <w:tc>
          <w:tcPr>
            <w:tcW w:w="1843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Kfjj20170707</w:t>
            </w:r>
          </w:p>
        </w:tc>
        <w:tc>
          <w:tcPr>
            <w:tcW w:w="2435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64296F" w:rsidTr="0064296F">
        <w:trPr>
          <w:trHeight w:val="408"/>
          <w:jc w:val="center"/>
        </w:trPr>
        <w:tc>
          <w:tcPr>
            <w:tcW w:w="953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张旭</w:t>
            </w:r>
          </w:p>
        </w:tc>
        <w:tc>
          <w:tcPr>
            <w:tcW w:w="1418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SX1607009</w:t>
            </w:r>
          </w:p>
        </w:tc>
        <w:tc>
          <w:tcPr>
            <w:tcW w:w="6662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驾驶辅助系统中基于红外图像的夜间行人跟踪方法研究</w:t>
            </w:r>
          </w:p>
        </w:tc>
        <w:tc>
          <w:tcPr>
            <w:tcW w:w="1843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Kfjj201707010</w:t>
            </w:r>
          </w:p>
        </w:tc>
        <w:tc>
          <w:tcPr>
            <w:tcW w:w="2435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64296F" w:rsidTr="0064296F">
        <w:trPr>
          <w:trHeight w:val="413"/>
          <w:jc w:val="center"/>
        </w:trPr>
        <w:tc>
          <w:tcPr>
            <w:tcW w:w="953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r w:rsidRPr="00A42CC9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张代</w:t>
            </w:r>
            <w:proofErr w:type="gramStart"/>
            <w:r w:rsidRPr="00A42CC9">
              <w:rPr>
                <w:rFonts w:ascii="仿宋" w:eastAsia="仿宋" w:hAnsi="仿宋" w:hint="eastAsia"/>
                <w:sz w:val="24"/>
              </w:rPr>
              <w:t>浩</w:t>
            </w:r>
            <w:proofErr w:type="gramEnd"/>
          </w:p>
        </w:tc>
        <w:tc>
          <w:tcPr>
            <w:tcW w:w="1418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SZ1607015</w:t>
            </w:r>
          </w:p>
        </w:tc>
        <w:tc>
          <w:tcPr>
            <w:tcW w:w="6662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智能视频监控中目标跟踪算法研究</w:t>
            </w:r>
          </w:p>
        </w:tc>
        <w:tc>
          <w:tcPr>
            <w:tcW w:w="1843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Kfjj20170711</w:t>
            </w:r>
          </w:p>
        </w:tc>
        <w:tc>
          <w:tcPr>
            <w:tcW w:w="2435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bookmarkEnd w:id="0"/>
      <w:tr w:rsidR="0064296F" w:rsidTr="0064296F">
        <w:trPr>
          <w:trHeight w:val="420"/>
          <w:jc w:val="center"/>
        </w:trPr>
        <w:tc>
          <w:tcPr>
            <w:tcW w:w="953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于思璇</w:t>
            </w:r>
          </w:p>
        </w:tc>
        <w:tc>
          <w:tcPr>
            <w:tcW w:w="1418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SX1607075</w:t>
            </w:r>
          </w:p>
        </w:tc>
        <w:tc>
          <w:tcPr>
            <w:tcW w:w="6662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大数据驱动的民航人为因素安全风险感知研究</w:t>
            </w:r>
          </w:p>
        </w:tc>
        <w:tc>
          <w:tcPr>
            <w:tcW w:w="1843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Kfjj20170713</w:t>
            </w:r>
          </w:p>
        </w:tc>
        <w:tc>
          <w:tcPr>
            <w:tcW w:w="2435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64296F" w:rsidTr="0064296F">
        <w:trPr>
          <w:trHeight w:val="412"/>
          <w:jc w:val="center"/>
        </w:trPr>
        <w:tc>
          <w:tcPr>
            <w:tcW w:w="953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42CC9">
              <w:rPr>
                <w:rFonts w:ascii="仿宋" w:eastAsia="仿宋" w:hAnsi="仿宋" w:hint="eastAsia"/>
                <w:sz w:val="24"/>
              </w:rPr>
              <w:t>宿爱静</w:t>
            </w:r>
            <w:proofErr w:type="gramEnd"/>
          </w:p>
        </w:tc>
        <w:tc>
          <w:tcPr>
            <w:tcW w:w="1418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SX1607032</w:t>
            </w:r>
          </w:p>
        </w:tc>
        <w:tc>
          <w:tcPr>
            <w:tcW w:w="6662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自动优化排班的仿真实现</w:t>
            </w:r>
          </w:p>
        </w:tc>
        <w:tc>
          <w:tcPr>
            <w:tcW w:w="1843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Kfjj20170714</w:t>
            </w:r>
          </w:p>
        </w:tc>
        <w:tc>
          <w:tcPr>
            <w:tcW w:w="2435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64296F" w:rsidTr="0064296F">
        <w:trPr>
          <w:trHeight w:val="417"/>
          <w:jc w:val="center"/>
        </w:trPr>
        <w:tc>
          <w:tcPr>
            <w:tcW w:w="953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张哲</w:t>
            </w:r>
          </w:p>
        </w:tc>
        <w:tc>
          <w:tcPr>
            <w:tcW w:w="1418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SX1607058</w:t>
            </w:r>
          </w:p>
        </w:tc>
        <w:tc>
          <w:tcPr>
            <w:tcW w:w="6662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基于优化查询的手部交互方法研究</w:t>
            </w:r>
          </w:p>
        </w:tc>
        <w:tc>
          <w:tcPr>
            <w:tcW w:w="1843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kfjj20170706</w:t>
            </w:r>
          </w:p>
        </w:tc>
        <w:tc>
          <w:tcPr>
            <w:tcW w:w="2435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优秀</w:t>
            </w:r>
          </w:p>
        </w:tc>
      </w:tr>
      <w:tr w:rsidR="0064296F" w:rsidTr="0064296F">
        <w:trPr>
          <w:trHeight w:val="423"/>
          <w:jc w:val="center"/>
        </w:trPr>
        <w:tc>
          <w:tcPr>
            <w:tcW w:w="953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薛奥林</w:t>
            </w:r>
          </w:p>
        </w:tc>
        <w:tc>
          <w:tcPr>
            <w:tcW w:w="1418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SZ1607030</w:t>
            </w:r>
          </w:p>
        </w:tc>
        <w:tc>
          <w:tcPr>
            <w:tcW w:w="6662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基于数据挖掘的管型高密度柔性</w:t>
            </w:r>
            <w:proofErr w:type="gramStart"/>
            <w:r w:rsidRPr="00A42CC9">
              <w:rPr>
                <w:rFonts w:ascii="仿宋" w:eastAsia="仿宋" w:hAnsi="仿宋" w:hint="eastAsia"/>
                <w:sz w:val="24"/>
              </w:rPr>
              <w:t>航路网</w:t>
            </w:r>
            <w:proofErr w:type="gramEnd"/>
            <w:r w:rsidRPr="00A42CC9">
              <w:rPr>
                <w:rFonts w:ascii="仿宋" w:eastAsia="仿宋" w:hAnsi="仿宋" w:hint="eastAsia"/>
                <w:sz w:val="24"/>
              </w:rPr>
              <w:t>优化方法研究</w:t>
            </w:r>
          </w:p>
        </w:tc>
        <w:tc>
          <w:tcPr>
            <w:tcW w:w="1843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Kfjj20170717</w:t>
            </w:r>
          </w:p>
        </w:tc>
        <w:tc>
          <w:tcPr>
            <w:tcW w:w="2435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64296F" w:rsidTr="0064296F">
        <w:trPr>
          <w:trHeight w:val="416"/>
          <w:jc w:val="center"/>
        </w:trPr>
        <w:tc>
          <w:tcPr>
            <w:tcW w:w="953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宋维雯</w:t>
            </w:r>
          </w:p>
        </w:tc>
        <w:tc>
          <w:tcPr>
            <w:tcW w:w="1418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SZ1607032</w:t>
            </w:r>
          </w:p>
        </w:tc>
        <w:tc>
          <w:tcPr>
            <w:tcW w:w="6662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基于飞行员价值观的民航安全管理研究</w:t>
            </w:r>
          </w:p>
        </w:tc>
        <w:tc>
          <w:tcPr>
            <w:tcW w:w="1843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/>
                <w:sz w:val="24"/>
              </w:rPr>
              <w:t>Kfjj20170718</w:t>
            </w:r>
          </w:p>
        </w:tc>
        <w:tc>
          <w:tcPr>
            <w:tcW w:w="2435" w:type="dxa"/>
            <w:vAlign w:val="center"/>
          </w:tcPr>
          <w:p w:rsidR="0064296F" w:rsidRPr="00A42CC9" w:rsidRDefault="0064296F" w:rsidP="0087536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CC9"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</w:tbl>
    <w:p w:rsidR="00A425C1" w:rsidRDefault="00A425C1" w:rsidP="0087536F">
      <w:pPr>
        <w:jc w:val="left"/>
        <w:rPr>
          <w:rFonts w:ascii="仿宋_GB2312" w:eastAsia="仿宋_GB2312" w:hAnsi="宋体" w:cs="宋体"/>
          <w:color w:val="3F3F3F"/>
          <w:sz w:val="28"/>
          <w:szCs w:val="28"/>
          <w:lang w:bidi="ar"/>
        </w:rPr>
      </w:pPr>
    </w:p>
    <w:sectPr w:rsidR="00A425C1">
      <w:pgSz w:w="16838" w:h="11906" w:orient="landscape"/>
      <w:pgMar w:top="1417" w:right="1440" w:bottom="1417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63F1A"/>
    <w:rsid w:val="00001AB5"/>
    <w:rsid w:val="00030B8C"/>
    <w:rsid w:val="0020252F"/>
    <w:rsid w:val="00280356"/>
    <w:rsid w:val="0036593B"/>
    <w:rsid w:val="00473673"/>
    <w:rsid w:val="0048652B"/>
    <w:rsid w:val="0064296F"/>
    <w:rsid w:val="00665C49"/>
    <w:rsid w:val="00714A8C"/>
    <w:rsid w:val="007B47B8"/>
    <w:rsid w:val="007E7E55"/>
    <w:rsid w:val="00820357"/>
    <w:rsid w:val="008306F1"/>
    <w:rsid w:val="00854C45"/>
    <w:rsid w:val="0087536F"/>
    <w:rsid w:val="00902244"/>
    <w:rsid w:val="009054C4"/>
    <w:rsid w:val="009C718B"/>
    <w:rsid w:val="009D3B09"/>
    <w:rsid w:val="00A425C1"/>
    <w:rsid w:val="00A42CC9"/>
    <w:rsid w:val="00A42F3B"/>
    <w:rsid w:val="00AC6E10"/>
    <w:rsid w:val="00B85FD2"/>
    <w:rsid w:val="00BF63EF"/>
    <w:rsid w:val="00C512E4"/>
    <w:rsid w:val="00EE54FE"/>
    <w:rsid w:val="00F65F97"/>
    <w:rsid w:val="00F77F5A"/>
    <w:rsid w:val="449C6571"/>
    <w:rsid w:val="72B6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</cp:lastModifiedBy>
  <cp:revision>33</cp:revision>
  <cp:lastPrinted>2018-10-31T01:19:00Z</cp:lastPrinted>
  <dcterms:created xsi:type="dcterms:W3CDTF">2016-03-25T01:49:00Z</dcterms:created>
  <dcterms:modified xsi:type="dcterms:W3CDTF">2018-11-02T03:20:00Z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